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5575" w:rsidRDefault="00555575" w:rsidP="00555575">
      <w:pPr>
        <w:jc w:val="right"/>
      </w:pPr>
      <w:r>
        <w:t>August Schultz</w:t>
      </w:r>
    </w:p>
    <w:p w:rsidR="00555575" w:rsidRDefault="00555575" w:rsidP="00112B8E">
      <w:pPr>
        <w:jc w:val="center"/>
      </w:pPr>
      <w:r>
        <w:t>UW-Madison C</w:t>
      </w:r>
      <w:r w:rsidR="00112B8E">
        <w:t xml:space="preserve">enter for the </w:t>
      </w:r>
      <w:r>
        <w:t>S</w:t>
      </w:r>
      <w:r w:rsidR="00112B8E">
        <w:t xml:space="preserve">tudy of Liberal </w:t>
      </w:r>
      <w:r>
        <w:t>D</w:t>
      </w:r>
      <w:r w:rsidR="00112B8E">
        <w:t>emocracy</w:t>
      </w:r>
      <w:r>
        <w:t xml:space="preserve"> Undergraduate Essay Competition</w:t>
      </w:r>
    </w:p>
    <w:p w:rsidR="00F729E6" w:rsidRDefault="003B6209" w:rsidP="00555575">
      <w:pPr>
        <w:ind w:firstLine="720"/>
      </w:pPr>
      <w:r>
        <w:t xml:space="preserve">Citizenship is both a legal and societal construct that fundamentally shapes how individuals interact and what economic powers are granted to individuals. Individuals’ behavior is necessarily altered when citizenship is given to them due to the freedoms and responsibilities that are solely granted to citizens, and the behavioral differences and interactions between citizens and non-citizens lead to tangible downstream economic and social effects. </w:t>
      </w:r>
      <w:r w:rsidR="004000C4">
        <w:t>Implicit in the assertion that the Citizenship Clause of the Fourteenth Amendment</w:t>
      </w:r>
      <w:r w:rsidR="003077AD">
        <w:t xml:space="preserve"> needs to be repealed or modified is the assumed premise that immigration</w:t>
      </w:r>
      <w:r w:rsidR="00823122">
        <w:t>,</w:t>
      </w:r>
      <w:r w:rsidR="003077AD">
        <w:t xml:space="preserve"> as it occurs now</w:t>
      </w:r>
      <w:r w:rsidR="00823122">
        <w:t>,</w:t>
      </w:r>
      <w:r w:rsidR="003077AD">
        <w:t xml:space="preserve"> eithe</w:t>
      </w:r>
      <w:r w:rsidR="00823122">
        <w:t>r yields greater harm than good,</w:t>
      </w:r>
      <w:r w:rsidR="003077AD">
        <w:t xml:space="preserve"> or</w:t>
      </w:r>
      <w:r w:rsidR="00823122">
        <w:t xml:space="preserve"> that by restricting rights to citizenship can achieve greater good relative to harm</w:t>
      </w:r>
      <w:r w:rsidR="003077AD">
        <w:t>. This foundation upon which the assertion is made is therefore worth more closely examining.</w:t>
      </w:r>
    </w:p>
    <w:p w:rsidR="00880259" w:rsidRDefault="00880259">
      <w:r>
        <w:tab/>
        <w:t xml:space="preserve">The most productive and most rapidly expanding economies are based on a particular, somewhat unsustainable demographic imbalance: they have the greatest ratio of working-age individuals compared relative to children, unemployed, sick, disabled, and elderly. Put more simply: maximizing the proportion of the total population that is in the work force will necessarily lead to the greatest potential for economic growth. The work force is leveraged to provide the services and subsidies that allow those who are not working to survive and thrive. </w:t>
      </w:r>
      <w:r w:rsidR="004E17A8">
        <w:t>China is an important example of a society undergoing demographic change, where the growth rate of its population</w:t>
      </w:r>
      <w:r w:rsidR="00656870">
        <w:t>, founded upon a persistently high birth rate relative to the death rate,</w:t>
      </w:r>
      <w:r w:rsidR="0053759B">
        <w:t xml:space="preserve"> is slowing. T</w:t>
      </w:r>
      <w:r w:rsidR="004E17A8">
        <w:t>he ratio of working-age to retired citiz</w:t>
      </w:r>
      <w:r w:rsidR="0053759B">
        <w:t>ens is falling,</w:t>
      </w:r>
      <w:r w:rsidR="004E17A8">
        <w:t xml:space="preserve"> and the economy, which has slowed its growth from above 10% per year in 2003-2007 and 2010 to under 7% per year since 2015, is reflecting the reductions of economic produ</w:t>
      </w:r>
      <w:r w:rsidR="0053759B">
        <w:t>ctivity of its total population</w:t>
      </w:r>
      <w:r w:rsidR="004E17A8">
        <w:t xml:space="preserve"> resulting from the fact that the shrinking working population is having to support a ballooning elderly population.</w:t>
      </w:r>
    </w:p>
    <w:p w:rsidR="00A53D1C" w:rsidRDefault="00656870">
      <w:r>
        <w:tab/>
        <w:t>The United States, of course, has already made this demographic transition from high birth and death rates to low birth and death rates along with many other developed, advanced economies.</w:t>
      </w:r>
      <w:r w:rsidR="00101121">
        <w:t xml:space="preserve"> </w:t>
      </w:r>
      <w:r w:rsidR="0053759B">
        <w:t>The</w:t>
      </w:r>
      <w:r w:rsidR="00CA7166">
        <w:t xml:space="preserve"> GDP growth rates of the United States, a country that has continued to increase in population</w:t>
      </w:r>
      <w:r w:rsidR="0053759B">
        <w:t xml:space="preserve"> despite fertility rates remaining below replacement level (less than 2 children per woman)</w:t>
      </w:r>
      <w:r w:rsidR="00CA7166">
        <w:t>, have mostly remained be</w:t>
      </w:r>
      <w:r w:rsidR="0053759B">
        <w:t>tween 0-5% since the mid 1980’s.</w:t>
      </w:r>
      <w:r w:rsidR="00CA7166">
        <w:t xml:space="preserve"> Japan</w:t>
      </w:r>
      <w:r w:rsidR="0053759B">
        <w:t>, as a foil example,</w:t>
      </w:r>
      <w:r w:rsidR="00CA7166">
        <w:t xml:space="preserve"> has suffered population contraction since the late 2000s, a contraction in the working-age population since around 1990, and declining birth rates since 1974. Crucially, the net migration rate in Japan since 1980 is estimated to have not broken 0.56 per 1000 population while the U.S. has consistently remained above 2.78 per 1000 population</w:t>
      </w:r>
      <w:r w:rsidR="00A53D1C">
        <w:t>.</w:t>
      </w:r>
      <w:r w:rsidR="00D80DB9">
        <w:t xml:space="preserve"> It is only through immigration and persistently higher fertility rates of immigrants that has enabled continued population growth in the U.S.</w:t>
      </w:r>
      <w:r w:rsidR="00A53D1C">
        <w:t xml:space="preserve"> This illustrates a clear relationship between population growth</w:t>
      </w:r>
      <w:r w:rsidR="00D80DB9">
        <w:t xml:space="preserve"> and, in the case of advanced economies, immigration itself,</w:t>
      </w:r>
      <w:r w:rsidR="00A53D1C">
        <w:t xml:space="preserve"> and economic </w:t>
      </w:r>
      <w:r w:rsidR="00D80DB9">
        <w:t>growth</w:t>
      </w:r>
      <w:r w:rsidR="00A53D1C">
        <w:t>.</w:t>
      </w:r>
      <w:r w:rsidR="00CB4132">
        <w:t xml:space="preserve"> The United States therefore has an interest in maximizing the number of working-age citizens and the number of children that will grow into working Americans, </w:t>
      </w:r>
      <w:r w:rsidR="00D80DB9">
        <w:t>increasing</w:t>
      </w:r>
      <w:r w:rsidR="00CB4132">
        <w:t xml:space="preserve"> the need for the Citizenship clause that mandates that every child born on American soil to be American by birthright.</w:t>
      </w:r>
    </w:p>
    <w:p w:rsidR="00F05FBC" w:rsidRDefault="0097103F">
      <w:r>
        <w:tab/>
      </w:r>
      <w:r w:rsidR="00554CC1">
        <w:t xml:space="preserve">A logical extension of this assertion would be that the U.S. would therefore want to constrain and target who is able to be granted citizenship or work visas, and all else being equal, this would be economically efficient in the short term. </w:t>
      </w:r>
      <w:r w:rsidR="00827587">
        <w:t xml:space="preserve">The United States neither has the </w:t>
      </w:r>
      <w:r w:rsidR="00827587">
        <w:lastRenderedPageBreak/>
        <w:t xml:space="preserve">most liberal nor the most restrictive immigration policies in the world. When arguing that the United States’ immigration policy is too restrictive, one must consider the struggles employers face when trying to recruit talent, both in agriculture and STEM. A 2012 Brookings Institute paper found a significant mismatch between demand for foreign-born workers and the supply of H-1B visas that would allow them to fill those job openings. </w:t>
      </w:r>
      <w:r w:rsidR="00CF32A1">
        <w:t>It is possible that the U.S. could continue to restrict highly-skilled and specialized immigrants to fill jobs by increasing public funding for education</w:t>
      </w:r>
      <w:r w:rsidR="00E340FA">
        <w:t>, or it can liberalize immigration and take advantage of foreign-born, full tuition-paying students to not only pay American universities for education, but also be retained in the American labor market instead of allowing other countries to poach talent trained here. But it is logically-inconsistent and economically-inefficient to neither increase domestic education nor liberalize immigration.</w:t>
      </w:r>
    </w:p>
    <w:p w:rsidR="0097103F" w:rsidRDefault="00F05FBC">
      <w:r>
        <w:tab/>
        <w:t>Further, it should be noted and argued opening up the U.S. labor market to the entire world will yield benefits in terms of quality, and likely even costs of living. Hiring the right people regardless of where they’re from will lead to reduced turnover and less investment wasted in human capital. Firms and governments with the best people will provide higher quality products and services to all Americans while providing a larger tax base of foreign-born workers to provide better government services and possibly lower taxes to native-born Americans while also likely reducing prices due to better human capital efficiency</w:t>
      </w:r>
      <w:r w:rsidR="00E340FA">
        <w:t xml:space="preserve"> </w:t>
      </w:r>
      <w:r>
        <w:t>and depressing the highest salaries.</w:t>
      </w:r>
    </w:p>
    <w:p w:rsidR="00F05FBC" w:rsidRDefault="00F05FBC">
      <w:r>
        <w:tab/>
      </w:r>
      <w:r w:rsidR="00554CC1">
        <w:t xml:space="preserve">While it is certainly worth interrogating the benefits of opening up the U.S. </w:t>
      </w:r>
      <w:r w:rsidR="00554CC1">
        <w:rPr>
          <w:i/>
        </w:rPr>
        <w:t xml:space="preserve">labor </w:t>
      </w:r>
      <w:r w:rsidR="00554CC1" w:rsidRPr="00554CC1">
        <w:rPr>
          <w:i/>
        </w:rPr>
        <w:t>market</w:t>
      </w:r>
      <w:r w:rsidR="00554CC1">
        <w:t xml:space="preserve">, it is also worth examining the societal implications of opening up the citizenship process writ large. </w:t>
      </w:r>
      <w:r w:rsidR="00240718">
        <w:t>Liberalizing</w:t>
      </w:r>
      <w:r>
        <w:t xml:space="preserve"> our immigration policy</w:t>
      </w:r>
      <w:r w:rsidR="00240718">
        <w:t xml:space="preserve"> will </w:t>
      </w:r>
      <w:r w:rsidR="000532F4">
        <w:t xml:space="preserve">provide </w:t>
      </w:r>
      <w:r w:rsidR="00240718">
        <w:t>a fulcrum upon which to advocate for freer global movement and migration of Americans, increasing our already great access to the world and forming deeper international bonds, culturally and economically. Meeting the belligerence of our strategic enemies including Russia, Iran, and China with open arms instead of a wall will likely lead to greater migration from these countries and great incentives of these countries to improve the relations with the U.S. in order to protect the interests of their citizens in diaspora and maximize the mutual economic relationships with the U.S. Improving the access to the United States means greater access to American investment capital and global economic influence by ex-pats living here, increasing the number and quality of returning migrants to their countries of origin. Messaging openness provides a foil to radical extremist groups</w:t>
      </w:r>
      <w:r w:rsidR="00D80DB9">
        <w:t>. The</w:t>
      </w:r>
      <w:r w:rsidR="004F50BF">
        <w:t xml:space="preserve"> benefits of interacting with or immigrating to the United States are lifted, diminishing the power of these groups that serve to stoke fear of the West.</w:t>
      </w:r>
      <w:r w:rsidR="00F647AA">
        <w:t xml:space="preserve"> The United States becomes a place that not only native Americans, but people across the globe, have an interest in protecting.</w:t>
      </w:r>
      <w:r w:rsidR="000532F4">
        <w:t xml:space="preserve"> This should be our most coveted asset as a country that we should strive to maintain and improve: the interest of the world to protect and advantage the United States. To do this, we cannot simply be transactional in deciding who gets to live here. Protecting and freeing the ability of foreigners to stake a claim in the American Dream regardless of their means, education, or country of origin will take away the ability of our enemies to leverage resentment against the U.S. It speeds up the process of foreigners becoming Americans, tightening fresh bonds of community instead of forcing the newcomers, who are among the most eager members of society, to the </w:t>
      </w:r>
      <w:r w:rsidR="00C86CD7">
        <w:t>shadows.</w:t>
      </w:r>
      <w:r w:rsidR="00D80DB9">
        <w:t xml:space="preserve"> Parts of the country with shrinking populations would also be more likely to recruit workers to fill key jobs in their communities if </w:t>
      </w:r>
      <w:r w:rsidR="00D80DB9">
        <w:lastRenderedPageBreak/>
        <w:t>immigrants feel freer to leave the comfortable confines of the large immigrant communiti</w:t>
      </w:r>
      <w:r w:rsidR="00D80DB9">
        <w:t>es of larger cities, therefore spreading economic benefits to all corners of the country.</w:t>
      </w:r>
    </w:p>
    <w:p w:rsidR="002C1391" w:rsidRDefault="00CB4132">
      <w:r>
        <w:tab/>
        <w:t>The notion that immigration needs to be restricted</w:t>
      </w:r>
      <w:r w:rsidR="00C86CD7">
        <w:t xml:space="preserve"> and that citizenship should be made scarcer and less accessible</w:t>
      </w:r>
      <w:r w:rsidR="006167AB">
        <w:t xml:space="preserve"> to protect Americans is too narrow in the scope of downstream effects. Protectionist immigration policy is not a worthy substitute for improvements to our education and job-training systems that maximizes the competitiveness of American-born workers on the global job market. While tradeoffs are necessarily made, most Americans benefit from firms being able to acquire the best candidates for a job and from greater competition between highly-skilled individuals. The world, including the U.S., benefits from a more connected economy that creates global interests in protecting </w:t>
      </w:r>
      <w:r w:rsidR="005E1810">
        <w:t>peace and economic resilience.</w:t>
      </w:r>
      <w:bookmarkStart w:id="0" w:name="_GoBack"/>
      <w:bookmarkEnd w:id="0"/>
    </w:p>
    <w:sectPr w:rsidR="002C1391" w:rsidSect="00891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119"/>
    <w:rsid w:val="000532F4"/>
    <w:rsid w:val="00101121"/>
    <w:rsid w:val="00112B8E"/>
    <w:rsid w:val="002204AA"/>
    <w:rsid w:val="00240718"/>
    <w:rsid w:val="002C1391"/>
    <w:rsid w:val="003077AD"/>
    <w:rsid w:val="003B6209"/>
    <w:rsid w:val="004000C4"/>
    <w:rsid w:val="004E17A8"/>
    <w:rsid w:val="004F50BF"/>
    <w:rsid w:val="00526CEA"/>
    <w:rsid w:val="0053759B"/>
    <w:rsid w:val="00554CC1"/>
    <w:rsid w:val="00555575"/>
    <w:rsid w:val="005E1810"/>
    <w:rsid w:val="006167AB"/>
    <w:rsid w:val="00656870"/>
    <w:rsid w:val="007E2631"/>
    <w:rsid w:val="00823122"/>
    <w:rsid w:val="00827587"/>
    <w:rsid w:val="00880259"/>
    <w:rsid w:val="00891533"/>
    <w:rsid w:val="0097103F"/>
    <w:rsid w:val="00A53D1C"/>
    <w:rsid w:val="00AA7119"/>
    <w:rsid w:val="00AC2862"/>
    <w:rsid w:val="00C86CD7"/>
    <w:rsid w:val="00CA1FFB"/>
    <w:rsid w:val="00CA7166"/>
    <w:rsid w:val="00CB4132"/>
    <w:rsid w:val="00CF32A1"/>
    <w:rsid w:val="00D80DB9"/>
    <w:rsid w:val="00DE1211"/>
    <w:rsid w:val="00E30F67"/>
    <w:rsid w:val="00E3201A"/>
    <w:rsid w:val="00E340FA"/>
    <w:rsid w:val="00F05FBC"/>
    <w:rsid w:val="00F64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8D6C45"/>
  <w15:chartTrackingRefBased/>
  <w15:docId w15:val="{F67F89D3-477E-4944-BF11-59F206DE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1268</Words>
  <Characters>7229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 Schultz</dc:creator>
  <cp:keywords/>
  <dc:description/>
  <cp:lastModifiedBy>August Schultz</cp:lastModifiedBy>
  <cp:revision>2</cp:revision>
  <dcterms:created xsi:type="dcterms:W3CDTF">2018-03-31T01:32:00Z</dcterms:created>
  <dcterms:modified xsi:type="dcterms:W3CDTF">2018-03-31T01:32:00Z</dcterms:modified>
</cp:coreProperties>
</file>